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27B77" w14:paraId="24238632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BFA6F" w14:textId="77777777" w:rsidR="00B27B77" w:rsidRDefault="00693060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</w:t>
            </w:r>
          </w:p>
          <w:p w14:paraId="41E36AB6" w14:textId="77777777" w:rsidR="00B27B77" w:rsidRDefault="00693060">
            <w:pPr>
              <w:rPr>
                <w:color w:val="000000"/>
              </w:rPr>
            </w:pPr>
            <w:r>
              <w:rPr>
                <w:color w:val="000000"/>
              </w:rPr>
              <w:t xml:space="preserve">Tuesday, June 2, </w:t>
            </w:r>
            <w:proofErr w:type="gramStart"/>
            <w:r>
              <w:rPr>
                <w:color w:val="000000"/>
              </w:rPr>
              <w:t>2026</w:t>
            </w:r>
            <w:proofErr w:type="gramEnd"/>
            <w:r>
              <w:rPr>
                <w:color w:val="000000"/>
              </w:rPr>
              <w:t xml:space="preserve">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1A1A8" w14:textId="77777777" w:rsidR="00B27B77" w:rsidRDefault="00693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01DFEFAE" w14:textId="77777777" w:rsidR="00B27B77" w:rsidRDefault="00693060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06FA8C94" w14:textId="77777777" w:rsidR="00B27B77" w:rsidRDefault="00693060">
      <w:pPr>
        <w:spacing w:after="150"/>
      </w:pPr>
      <w:r>
        <w:t>ROLL CALL</w:t>
      </w:r>
    </w:p>
    <w:p w14:paraId="54EFBD3E" w14:textId="77777777" w:rsidR="00B27B77" w:rsidRDefault="00693060">
      <w:pPr>
        <w:spacing w:after="150"/>
      </w:pPr>
      <w:r>
        <w:t>ANNOUNCEMENTS: Open Meetings Act</w:t>
      </w:r>
      <w:r>
        <w:br/>
        <w:t> </w:t>
      </w:r>
    </w:p>
    <w:p w14:paraId="0C3BDC31" w14:textId="77777777" w:rsidR="00B27B77" w:rsidRDefault="00693060">
      <w:pPr>
        <w:spacing w:after="150"/>
      </w:pPr>
      <w:r>
        <w:t>PLEDGE OF ALLEGIANCE</w:t>
      </w:r>
    </w:p>
    <w:p w14:paraId="6F7B04D6" w14:textId="77777777" w:rsidR="00B27B77" w:rsidRDefault="00693060">
      <w:pPr>
        <w:spacing w:after="150"/>
      </w:pPr>
      <w:r>
        <w:t>APPROVAL OF MEETING MINUTES</w:t>
      </w:r>
    </w:p>
    <w:p w14:paraId="5D75790E" w14:textId="77777777" w:rsidR="00B27B77" w:rsidRDefault="00693060">
      <w:pPr>
        <w:spacing w:after="150"/>
      </w:pPr>
      <w:proofErr w:type="gramStart"/>
      <w:r>
        <w:t>TREASURER'S</w:t>
      </w:r>
      <w:proofErr w:type="gramEnd"/>
      <w:r>
        <w:t xml:space="preserve"> REPORT</w:t>
      </w:r>
    </w:p>
    <w:p w14:paraId="7EB1FCE7" w14:textId="77777777" w:rsidR="00B27B77" w:rsidRDefault="00693060">
      <w:pPr>
        <w:spacing w:after="150"/>
      </w:pPr>
      <w:r>
        <w:t>APPROVAL OF CLAIMS AND PAYROLL </w:t>
      </w:r>
    </w:p>
    <w:p w14:paraId="0D401C90" w14:textId="77777777" w:rsidR="00B27B77" w:rsidRDefault="00693060">
      <w:pPr>
        <w:spacing w:after="150"/>
      </w:pPr>
      <w:r>
        <w:t>APPROVAL OF HOSPITAL FINANCIAL REPORTS </w:t>
      </w:r>
    </w:p>
    <w:p w14:paraId="6F94707D" w14:textId="77777777" w:rsidR="00B27B77" w:rsidRDefault="00693060">
      <w:pPr>
        <w:spacing w:after="150"/>
      </w:pPr>
      <w:r>
        <w:t>MAYOR COMMENTS</w:t>
      </w:r>
    </w:p>
    <w:p w14:paraId="2CAC63BF" w14:textId="77777777" w:rsidR="00B27B77" w:rsidRDefault="00693060">
      <w:pPr>
        <w:spacing w:after="150"/>
      </w:pPr>
      <w:r>
        <w:t>PUBLIC COMMENTS:  </w:t>
      </w:r>
    </w:p>
    <w:p w14:paraId="6C7B656F" w14:textId="77777777" w:rsidR="00B27B77" w:rsidRDefault="00693060">
      <w:pPr>
        <w:spacing w:after="150"/>
      </w:pPr>
      <w:r>
        <w:t>COMMUNICATIONS</w:t>
      </w:r>
    </w:p>
    <w:p w14:paraId="54EF455D" w14:textId="77777777" w:rsidR="00B27B77" w:rsidRDefault="00693060">
      <w:pPr>
        <w:spacing w:after="150"/>
      </w:pPr>
      <w:r>
        <w:t>ORDINANCES &amp; RESOLUTIONS</w:t>
      </w:r>
    </w:p>
    <w:p w14:paraId="7A44EC4E" w14:textId="77777777" w:rsidR="00B27B77" w:rsidRDefault="00693060">
      <w:pPr>
        <w:spacing w:after="150"/>
        <w:ind w:left="240"/>
      </w:pPr>
      <w:r>
        <w:t>First of Three Readings: Building Transfer Agreement</w:t>
      </w:r>
    </w:p>
    <w:p w14:paraId="412A5F47" w14:textId="77777777" w:rsidR="00B27B77" w:rsidRDefault="00693060">
      <w:pPr>
        <w:spacing w:after="150"/>
        <w:ind w:left="240"/>
      </w:pPr>
      <w:r>
        <w:t>Second of Three Readings</w:t>
      </w:r>
    </w:p>
    <w:p w14:paraId="1195F2D9" w14:textId="77777777" w:rsidR="00B27B77" w:rsidRDefault="00693060">
      <w:pPr>
        <w:spacing w:after="150"/>
        <w:ind w:left="240"/>
      </w:pPr>
      <w:r>
        <w:t>Third of Three Readings</w:t>
      </w:r>
    </w:p>
    <w:p w14:paraId="40923052" w14:textId="77777777" w:rsidR="00B27B77" w:rsidRDefault="00693060">
      <w:pPr>
        <w:spacing w:after="150"/>
      </w:pPr>
      <w:r>
        <w:t>NEW BUSINESS</w:t>
      </w:r>
    </w:p>
    <w:p w14:paraId="43548A30" w14:textId="77777777" w:rsidR="00B27B77" w:rsidRDefault="00693060">
      <w:pPr>
        <w:spacing w:after="150"/>
        <w:ind w:left="240"/>
      </w:pPr>
      <w:r>
        <w:t>Discussion/Possible Action: Approval of Subdivision for Mark Stutzman</w:t>
      </w:r>
    </w:p>
    <w:p w14:paraId="1D462975" w14:textId="77777777" w:rsidR="00B27B77" w:rsidRDefault="00693060">
      <w:pPr>
        <w:spacing w:after="150"/>
        <w:ind w:left="240"/>
      </w:pPr>
      <w:r>
        <w:t>Discussion/Possible Action: Employee Health Insurance</w:t>
      </w:r>
    </w:p>
    <w:p w14:paraId="27B13510" w14:textId="77777777" w:rsidR="00B27B77" w:rsidRDefault="00693060">
      <w:pPr>
        <w:ind w:left="240"/>
      </w:pPr>
      <w:r>
        <w:t>Approve/Action Item: Public Safety Building Sprinkler Alarm System Agreement</w:t>
      </w:r>
    </w:p>
    <w:p w14:paraId="544D6C32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Brent Milton </w:t>
      </w:r>
    </w:p>
    <w:p w14:paraId="393C9BA6" w14:textId="77777777" w:rsidR="00B27B77" w:rsidRDefault="00693060">
      <w:pPr>
        <w:spacing w:after="150"/>
        <w:ind w:left="240"/>
      </w:pPr>
      <w:r>
        <w:t>Discussion/Possible Action on Porta Potty Rental for 4th of July Weekend </w:t>
      </w:r>
    </w:p>
    <w:p w14:paraId="652BEED8" w14:textId="77777777" w:rsidR="00B27B77" w:rsidRDefault="00693060">
      <w:pPr>
        <w:spacing w:after="150"/>
        <w:ind w:left="240"/>
      </w:pPr>
      <w:proofErr w:type="spellStart"/>
      <w:r>
        <w:t>Disscussion</w:t>
      </w:r>
      <w:proofErr w:type="spellEnd"/>
      <w:r>
        <w:t xml:space="preserve"> / Action for Legion SDL Permit </w:t>
      </w:r>
    </w:p>
    <w:p w14:paraId="6176AF81" w14:textId="77777777" w:rsidR="00B27B77" w:rsidRDefault="00693060">
      <w:pPr>
        <w:spacing w:after="150"/>
        <w:ind w:left="240"/>
      </w:pPr>
      <w:r>
        <w:t>Discussion/Possible Action Look at Employee Pay for Budget </w:t>
      </w:r>
    </w:p>
    <w:p w14:paraId="2137DC4E" w14:textId="77777777" w:rsidR="00B27B77" w:rsidRDefault="00693060">
      <w:pPr>
        <w:spacing w:after="150"/>
        <w:ind w:left="240"/>
      </w:pPr>
      <w:r>
        <w:t>Discussion/Possible Action: Approval to Accept Bids for City Hall Remodel to Consolidate Staff </w:t>
      </w:r>
    </w:p>
    <w:p w14:paraId="770B5A26" w14:textId="77777777" w:rsidR="00B27B77" w:rsidRDefault="00693060">
      <w:pPr>
        <w:spacing w:after="150"/>
        <w:ind w:left="240"/>
      </w:pPr>
      <w:r>
        <w:t>Discussion/Possible Action: Results of Health Board Meeting</w:t>
      </w:r>
    </w:p>
    <w:p w14:paraId="098E5E64" w14:textId="77777777" w:rsidR="00B27B77" w:rsidRDefault="00693060">
      <w:pPr>
        <w:spacing w:after="150"/>
        <w:ind w:left="480"/>
      </w:pPr>
      <w:r>
        <w:t>Discussion/Possible Action on House located at 6th &amp; State St</w:t>
      </w:r>
    </w:p>
    <w:p w14:paraId="35C7DC19" w14:textId="77777777" w:rsidR="00B27B77" w:rsidRDefault="00693060">
      <w:pPr>
        <w:spacing w:after="150"/>
        <w:ind w:left="480"/>
      </w:pPr>
      <w:r>
        <w:lastRenderedPageBreak/>
        <w:t>Discussion/Possible Action on Nuisance Letter mailed on 5/19/26 regarding property located at 503 Cherry St — Weber</w:t>
      </w:r>
    </w:p>
    <w:p w14:paraId="4F5386A5" w14:textId="77777777" w:rsidR="00B27B77" w:rsidRDefault="00693060">
      <w:pPr>
        <w:spacing w:after="150"/>
        <w:ind w:left="240"/>
      </w:pPr>
      <w:r>
        <w:t>Discussion/Possible Action: Pool Heater Bid</w:t>
      </w:r>
    </w:p>
    <w:p w14:paraId="5261406E" w14:textId="77777777" w:rsidR="00B27B77" w:rsidRDefault="00693060">
      <w:pPr>
        <w:spacing w:after="150"/>
        <w:ind w:left="240"/>
      </w:pPr>
      <w:r>
        <w:t>Discussion/Possible Action: Town Hall meeting for Police</w:t>
      </w:r>
    </w:p>
    <w:p w14:paraId="77F1A9A7" w14:textId="77777777" w:rsidR="00B27B77" w:rsidRDefault="00693060">
      <w:pPr>
        <w:ind w:left="240"/>
      </w:pPr>
      <w:r>
        <w:t>Discussion/Possible Action POND ANGELS to develop an area on the NW side of Friend City Pond into a Native Perennial Garden Bed.  </w:t>
      </w:r>
    </w:p>
    <w:p w14:paraId="0D0668E0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Pond Angels </w:t>
      </w:r>
    </w:p>
    <w:p w14:paraId="49F220EE" w14:textId="77777777" w:rsidR="00B27B77" w:rsidRDefault="00693060">
      <w:pPr>
        <w:spacing w:after="150"/>
        <w:ind w:left="240"/>
      </w:pPr>
      <w:r>
        <w:t>Discussion/Possible Action on Deputy Clerk Applications</w:t>
      </w:r>
    </w:p>
    <w:p w14:paraId="68E63635" w14:textId="77777777" w:rsidR="00B27B77" w:rsidRDefault="00693060">
      <w:pPr>
        <w:spacing w:after="150"/>
        <w:ind w:left="240"/>
      </w:pPr>
      <w:r>
        <w:t>Discussion/Possible Action: NDOT Letter about Sidewalk Infrastructure along Hwy 6</w:t>
      </w:r>
    </w:p>
    <w:p w14:paraId="62BA70BC" w14:textId="77777777" w:rsidR="00B27B77" w:rsidRDefault="00693060">
      <w:pPr>
        <w:spacing w:after="150"/>
      </w:pPr>
      <w:r>
        <w:t>DEPARTMENT REPORTS</w:t>
      </w:r>
    </w:p>
    <w:p w14:paraId="2583C234" w14:textId="77777777" w:rsidR="00B27B77" w:rsidRDefault="00693060">
      <w:pPr>
        <w:ind w:left="240"/>
      </w:pPr>
      <w:r>
        <w:t>Friend Community Healthcare Systems</w:t>
      </w:r>
    </w:p>
    <w:p w14:paraId="4ABDF991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Jared Chaffin CEO</w:t>
      </w:r>
    </w:p>
    <w:p w14:paraId="751BFDC0" w14:textId="77777777" w:rsidR="00B27B77" w:rsidRDefault="00693060">
      <w:pPr>
        <w:ind w:left="240"/>
      </w:pPr>
      <w:r>
        <w:t>Building Inspector Report </w:t>
      </w:r>
    </w:p>
    <w:p w14:paraId="4DE292EE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Mark Stutzman</w:t>
      </w:r>
    </w:p>
    <w:p w14:paraId="082B88C2" w14:textId="77777777" w:rsidR="00B27B77" w:rsidRDefault="00693060">
      <w:pPr>
        <w:ind w:left="240"/>
      </w:pPr>
      <w:r>
        <w:t>Fire Department Report</w:t>
      </w:r>
    </w:p>
    <w:p w14:paraId="092A3B38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Stanley Krause or Brent Milton</w:t>
      </w:r>
    </w:p>
    <w:p w14:paraId="342E846C" w14:textId="77777777" w:rsidR="00B27B77" w:rsidRDefault="00693060">
      <w:pPr>
        <w:ind w:left="240"/>
      </w:pPr>
      <w:r>
        <w:t>Rescue Squad Report</w:t>
      </w:r>
    </w:p>
    <w:p w14:paraId="779AFC19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Kelly Paulsen/Ray Rohrig</w:t>
      </w:r>
    </w:p>
    <w:p w14:paraId="0FC63542" w14:textId="77777777" w:rsidR="00B27B77" w:rsidRDefault="00693060">
      <w:pPr>
        <w:spacing w:after="150"/>
        <w:ind w:left="240"/>
      </w:pPr>
      <w:r>
        <w:t>Police Report</w:t>
      </w:r>
    </w:p>
    <w:p w14:paraId="41F5E74A" w14:textId="77777777" w:rsidR="00B27B77" w:rsidRDefault="00693060">
      <w:pPr>
        <w:ind w:left="240"/>
      </w:pPr>
      <w:r>
        <w:t>Pool Report </w:t>
      </w:r>
    </w:p>
    <w:p w14:paraId="11B6D236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Heather Black</w:t>
      </w:r>
    </w:p>
    <w:p w14:paraId="2DAB0A4E" w14:textId="77777777" w:rsidR="00B27B77" w:rsidRDefault="00693060">
      <w:pPr>
        <w:ind w:left="240"/>
      </w:pPr>
      <w:r>
        <w:t>Public Works Report </w:t>
      </w:r>
    </w:p>
    <w:p w14:paraId="15B71E04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Trent Roesler</w:t>
      </w:r>
    </w:p>
    <w:p w14:paraId="2D074477" w14:textId="77777777" w:rsidR="00B27B77" w:rsidRDefault="00693060">
      <w:pPr>
        <w:ind w:left="240"/>
      </w:pPr>
      <w:proofErr w:type="gramStart"/>
      <w:r>
        <w:t>Clerks</w:t>
      </w:r>
      <w:proofErr w:type="gramEnd"/>
      <w:r>
        <w:t xml:space="preserve"> Report</w:t>
      </w:r>
    </w:p>
    <w:p w14:paraId="0ADA47E0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Amie Underwood</w:t>
      </w:r>
    </w:p>
    <w:p w14:paraId="73040A27" w14:textId="77777777" w:rsidR="00B27B77" w:rsidRDefault="00693060">
      <w:pPr>
        <w:ind w:left="240"/>
      </w:pPr>
      <w:r>
        <w:t>Library Report</w:t>
      </w:r>
    </w:p>
    <w:p w14:paraId="7D0679B1" w14:textId="77777777" w:rsidR="00B27B77" w:rsidRDefault="00693060">
      <w:pPr>
        <w:spacing w:after="150"/>
        <w:ind w:left="240"/>
      </w:pPr>
      <w:r>
        <w:rPr>
          <w:b/>
          <w:bCs/>
        </w:rPr>
        <w:t>Speaker(s):</w:t>
      </w:r>
      <w:r>
        <w:t xml:space="preserve"> Diane Odoski</w:t>
      </w:r>
    </w:p>
    <w:p w14:paraId="7C77817E" w14:textId="77777777" w:rsidR="00B27B77" w:rsidRDefault="00693060">
      <w:pPr>
        <w:spacing w:after="150"/>
      </w:pPr>
      <w:r>
        <w:t>ADJOURNMENT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B27B77" w14:paraId="6615B95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FCB44" w14:textId="77777777" w:rsidR="00B27B77" w:rsidRDefault="00693060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B27B77" w14:paraId="1D0711A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C71A" w14:textId="77777777" w:rsidR="00B27B77" w:rsidRDefault="00693060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Council will review all items above and will </w:t>
            </w:r>
            <w:proofErr w:type="gramStart"/>
            <w:r>
              <w:rPr>
                <w:color w:val="000000"/>
              </w:rPr>
              <w:t>take action</w:t>
            </w:r>
            <w:proofErr w:type="gramEnd"/>
            <w:r>
              <w:rPr>
                <w:color w:val="000000"/>
              </w:rPr>
              <w:t xml:space="preserve"> as deemed appropriate</w:t>
            </w:r>
          </w:p>
        </w:tc>
      </w:tr>
    </w:tbl>
    <w:p w14:paraId="333C1785" w14:textId="77777777" w:rsidR="00B27B77" w:rsidRDefault="00693060">
      <w:r>
        <w:t> </w:t>
      </w:r>
    </w:p>
    <w:sectPr w:rsidR="00B27B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77"/>
    <w:rsid w:val="00693060"/>
    <w:rsid w:val="00B27B77"/>
    <w:rsid w:val="00EF70C9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B36B"/>
  <w15:docId w15:val="{784AAEBD-7C88-45D1-98CF-E7D7FD28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Deputy Clerk</cp:lastModifiedBy>
  <cp:revision>2</cp:revision>
  <dcterms:created xsi:type="dcterms:W3CDTF">2026-06-01T15:09:00Z</dcterms:created>
  <dcterms:modified xsi:type="dcterms:W3CDTF">2026-06-01T15:09:00Z</dcterms:modified>
</cp:coreProperties>
</file>